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22" w:rsidRPr="003B245C" w:rsidRDefault="00987922" w:rsidP="00987922">
      <w:pPr>
        <w:pStyle w:val="a3"/>
        <w:jc w:val="center"/>
        <w:rPr>
          <w:sz w:val="28"/>
          <w:szCs w:val="28"/>
        </w:rPr>
      </w:pPr>
      <w:r w:rsidRPr="003B245C">
        <w:rPr>
          <w:b/>
          <w:bCs/>
          <w:sz w:val="28"/>
          <w:szCs w:val="28"/>
        </w:rPr>
        <w:t>Сообщение о решении Тульского областного суда по административному делу №</w:t>
      </w:r>
      <w:r>
        <w:rPr>
          <w:b/>
          <w:sz w:val="28"/>
          <w:szCs w:val="28"/>
        </w:rPr>
        <w:t>3а-498</w:t>
      </w:r>
      <w:r w:rsidRPr="00E82611">
        <w:rPr>
          <w:b/>
          <w:sz w:val="28"/>
          <w:szCs w:val="28"/>
        </w:rPr>
        <w:t>/2019</w:t>
      </w:r>
    </w:p>
    <w:p w:rsidR="00987922" w:rsidRPr="0088417A" w:rsidRDefault="00987922" w:rsidP="008841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</w:rPr>
      </w:pPr>
      <w:proofErr w:type="gramStart"/>
      <w:r w:rsidRPr="003B245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Тульского областного суда от 27</w:t>
      </w:r>
      <w:r w:rsidRPr="003B245C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2019</w:t>
      </w:r>
      <w:r w:rsidRPr="003B245C">
        <w:rPr>
          <w:sz w:val="28"/>
          <w:szCs w:val="28"/>
        </w:rPr>
        <w:t xml:space="preserve"> года по административному делу №3а-</w:t>
      </w:r>
      <w:r>
        <w:rPr>
          <w:sz w:val="28"/>
          <w:szCs w:val="28"/>
        </w:rPr>
        <w:t>498/2019</w:t>
      </w:r>
      <w:r w:rsidRPr="003B245C">
        <w:rPr>
          <w:sz w:val="28"/>
          <w:szCs w:val="28"/>
        </w:rPr>
        <w:t>, которым</w:t>
      </w:r>
      <w:r>
        <w:rPr>
          <w:sz w:val="28"/>
          <w:szCs w:val="28"/>
        </w:rPr>
        <w:t xml:space="preserve"> удовлетворено административное исковое заявление Полякова Н.Н. к Тульской городской Думе о признании недействующими с даты вступления решения суда в законную силу</w:t>
      </w:r>
      <w:r w:rsidRPr="001E3744">
        <w:t xml:space="preserve"> </w:t>
      </w:r>
      <w:r>
        <w:rPr>
          <w:sz w:val="28"/>
          <w:szCs w:val="28"/>
        </w:rPr>
        <w:t>Генеральный план</w:t>
      </w:r>
      <w:r w:rsidRPr="001E3744">
        <w:rPr>
          <w:sz w:val="28"/>
          <w:szCs w:val="28"/>
        </w:rPr>
        <w:t xml:space="preserve"> муниципального образ</w:t>
      </w:r>
      <w:r>
        <w:rPr>
          <w:sz w:val="28"/>
          <w:szCs w:val="28"/>
        </w:rPr>
        <w:t>ования город Тула, утвержденный</w:t>
      </w:r>
      <w:r w:rsidRPr="001E3744">
        <w:rPr>
          <w:sz w:val="28"/>
          <w:szCs w:val="28"/>
        </w:rPr>
        <w:t xml:space="preserve"> решением Тульской городской Думы от 23.12.2016 года </w:t>
      </w:r>
      <w:r>
        <w:rPr>
          <w:sz w:val="28"/>
          <w:szCs w:val="28"/>
        </w:rPr>
        <w:t xml:space="preserve">       </w:t>
      </w:r>
      <w:r w:rsidRPr="001E3744">
        <w:rPr>
          <w:sz w:val="28"/>
          <w:szCs w:val="28"/>
        </w:rPr>
        <w:t>№ 33/838 «</w:t>
      </w:r>
      <w:r w:rsidRPr="001E3744">
        <w:rPr>
          <w:rFonts w:eastAsiaTheme="minorHAnsi"/>
          <w:sz w:val="28"/>
          <w:szCs w:val="28"/>
        </w:rPr>
        <w:t>Об утверждении Генерального плана муниципального образования город</w:t>
      </w:r>
      <w:proofErr w:type="gramEnd"/>
      <w:r w:rsidRPr="001E3744">
        <w:rPr>
          <w:rFonts w:eastAsiaTheme="minorHAnsi"/>
          <w:sz w:val="28"/>
          <w:szCs w:val="28"/>
        </w:rPr>
        <w:t xml:space="preserve"> Тула» (в редакции решения Тульской городской Думы от 26.12.2018 года № 61/1466)</w:t>
      </w:r>
      <w:r>
        <w:rPr>
          <w:rFonts w:eastAsiaTheme="minorHAnsi"/>
          <w:sz w:val="28"/>
          <w:szCs w:val="28"/>
        </w:rPr>
        <w:t>, в части распространения санитарно-защитной зоны производственных, коммунально-складских и иных объектов по классу опасности (прочих объектов: производственные базы, деревообрабатывающий кабинет) на территории земельного участка с кад</w:t>
      </w:r>
      <w:r w:rsidR="0088417A">
        <w:rPr>
          <w:rFonts w:eastAsiaTheme="minorHAnsi"/>
          <w:sz w:val="28"/>
          <w:szCs w:val="28"/>
        </w:rPr>
        <w:t xml:space="preserve">астровым номером 71:30:090302:…, </w:t>
      </w:r>
      <w:proofErr w:type="gramStart"/>
      <w:r w:rsidR="0088417A">
        <w:rPr>
          <w:rFonts w:eastAsiaTheme="minorHAnsi"/>
          <w:sz w:val="28"/>
          <w:szCs w:val="28"/>
        </w:rPr>
        <w:t>П</w:t>
      </w:r>
      <w:r w:rsidR="0088417A">
        <w:rPr>
          <w:sz w:val="28"/>
          <w:szCs w:val="28"/>
        </w:rPr>
        <w:t>рави</w:t>
      </w:r>
      <w:r w:rsidR="0088417A" w:rsidRPr="006471BE">
        <w:rPr>
          <w:sz w:val="28"/>
          <w:szCs w:val="28"/>
        </w:rPr>
        <w:t>л</w:t>
      </w:r>
      <w:r w:rsidR="0088417A">
        <w:rPr>
          <w:sz w:val="28"/>
          <w:szCs w:val="28"/>
        </w:rPr>
        <w:t xml:space="preserve"> </w:t>
      </w:r>
      <w:r>
        <w:rPr>
          <w:sz w:val="28"/>
          <w:szCs w:val="28"/>
        </w:rPr>
        <w:t>землепользования и застройки муниципального обра</w:t>
      </w:r>
      <w:r w:rsidR="0088417A">
        <w:rPr>
          <w:sz w:val="28"/>
          <w:szCs w:val="28"/>
        </w:rPr>
        <w:t>зования город Тула, утвержденных</w:t>
      </w:r>
      <w:r>
        <w:rPr>
          <w:sz w:val="28"/>
          <w:szCs w:val="28"/>
        </w:rPr>
        <w:t xml:space="preserve"> решением Тульской городской Думы от 23.12.2016 года  № 33/839,</w:t>
      </w:r>
      <w:r w:rsidRPr="00E82611">
        <w:rPr>
          <w:sz w:val="28"/>
          <w:szCs w:val="28"/>
        </w:rPr>
        <w:t xml:space="preserve"> </w:t>
      </w:r>
      <w:r w:rsidRPr="002E2A2A">
        <w:rPr>
          <w:rFonts w:eastAsiaTheme="minorHAnsi"/>
          <w:sz w:val="28"/>
          <w:szCs w:val="28"/>
        </w:rPr>
        <w:t>(в редакции от</w:t>
      </w:r>
      <w:r>
        <w:rPr>
          <w:rFonts w:eastAsiaTheme="minorHAnsi"/>
          <w:sz w:val="28"/>
          <w:szCs w:val="28"/>
        </w:rPr>
        <w:t xml:space="preserve"> 28.05</w:t>
      </w:r>
      <w:r w:rsidRPr="002E2A2A">
        <w:rPr>
          <w:rFonts w:eastAsiaTheme="minorHAnsi"/>
          <w:sz w:val="28"/>
          <w:szCs w:val="28"/>
        </w:rPr>
        <w:t xml:space="preserve">.2019 года </w:t>
      </w:r>
      <w:r>
        <w:rPr>
          <w:rFonts w:eastAsiaTheme="minorHAnsi"/>
          <w:sz w:val="28"/>
          <w:szCs w:val="28"/>
        </w:rPr>
        <w:t xml:space="preserve"> с изменениями от 24.07.2019 года</w:t>
      </w:r>
      <w:r w:rsidRPr="002E2A2A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установления санитарно-защитной зоны Н-1 - санитарно-защитные зоны прочих объектов: производственные базы, деревообрабатывающий комбинат в приложении № 2 Карта зон с особыми условиями использования в границах земельного участка с кадастровым номером </w:t>
      </w:r>
      <w:r>
        <w:rPr>
          <w:rFonts w:eastAsiaTheme="minorHAnsi"/>
          <w:sz w:val="28"/>
          <w:szCs w:val="28"/>
        </w:rPr>
        <w:t>71:30</w:t>
      </w:r>
      <w:proofErr w:type="gramEnd"/>
      <w:r>
        <w:rPr>
          <w:rFonts w:eastAsiaTheme="minorHAnsi"/>
          <w:sz w:val="28"/>
          <w:szCs w:val="28"/>
        </w:rPr>
        <w:t>:090302:…</w:t>
      </w:r>
      <w:r>
        <w:rPr>
          <w:sz w:val="28"/>
          <w:szCs w:val="28"/>
        </w:rPr>
        <w:t xml:space="preserve"> , вступило в законную силу 27 сентября 2019 года.</w:t>
      </w:r>
    </w:p>
    <w:p w:rsidR="00987922" w:rsidRPr="003B245C" w:rsidRDefault="00987922" w:rsidP="0098792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7560E">
        <w:rPr>
          <w:rFonts w:ascii="Times New Roman" w:hAnsi="Times New Roman"/>
          <w:sz w:val="28"/>
          <w:szCs w:val="28"/>
        </w:rPr>
        <w:t>Ознакомиться с текстом решения</w:t>
      </w:r>
      <w:r w:rsidRPr="003B245C">
        <w:rPr>
          <w:rFonts w:ascii="Times New Roman" w:hAnsi="Times New Roman"/>
        </w:rPr>
        <w:t xml:space="preserve"> </w:t>
      </w:r>
      <w:r w:rsidRPr="003B245C">
        <w:rPr>
          <w:rFonts w:ascii="Times New Roman" w:hAnsi="Times New Roman"/>
          <w:sz w:val="28"/>
          <w:szCs w:val="28"/>
        </w:rPr>
        <w:t>Тульского областн</w:t>
      </w:r>
      <w:r>
        <w:rPr>
          <w:rFonts w:ascii="Times New Roman" w:hAnsi="Times New Roman"/>
          <w:sz w:val="28"/>
          <w:szCs w:val="28"/>
        </w:rPr>
        <w:t>ого суда от             27</w:t>
      </w:r>
      <w:r w:rsidRPr="003B24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 2019</w:t>
      </w:r>
      <w:r w:rsidRPr="003B245C">
        <w:rPr>
          <w:rFonts w:ascii="Times New Roman" w:hAnsi="Times New Roman"/>
          <w:sz w:val="28"/>
          <w:szCs w:val="28"/>
        </w:rPr>
        <w:t xml:space="preserve"> года по административному делу </w:t>
      </w:r>
      <w:r w:rsidRPr="00922B5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B59">
        <w:rPr>
          <w:rFonts w:ascii="Times New Roman" w:hAnsi="Times New Roman"/>
          <w:sz w:val="28"/>
          <w:szCs w:val="28"/>
        </w:rPr>
        <w:t>3а-498/2019</w:t>
      </w:r>
      <w:r>
        <w:rPr>
          <w:sz w:val="28"/>
          <w:szCs w:val="28"/>
        </w:rPr>
        <w:t xml:space="preserve"> </w:t>
      </w:r>
      <w:r w:rsidRPr="003B245C">
        <w:rPr>
          <w:rFonts w:ascii="Times New Roman" w:hAnsi="Times New Roman"/>
          <w:sz w:val="28"/>
          <w:szCs w:val="28"/>
        </w:rPr>
        <w:t>можно в сети Интернет по адресу:</w:t>
      </w:r>
      <w:r w:rsidR="005051E9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5051E9" w:rsidRPr="00A40946">
          <w:rPr>
            <w:rStyle w:val="a4"/>
            <w:rFonts w:ascii="Times New Roman" w:hAnsi="Times New Roman"/>
          </w:rPr>
          <w:t>https://oblsud--tula.sudrf.ru/modules.php?name=sud_delo&amp;srv_num=1&amp;name_op=doc&amp;number=7425736&amp;delo_id=1540005&amp;new=&amp;text_number=1&amp;case_id=7077944</w:t>
        </w:r>
      </w:hyperlink>
      <w:r w:rsidR="005051E9">
        <w:rPr>
          <w:rFonts w:ascii="Times New Roman" w:hAnsi="Times New Roman"/>
        </w:rPr>
        <w:t xml:space="preserve"> </w:t>
      </w:r>
      <w:proofErr w:type="gramEnd"/>
    </w:p>
    <w:p w:rsidR="00987922" w:rsidRDefault="00987922" w:rsidP="00987922">
      <w:pPr>
        <w:pStyle w:val="a3"/>
        <w:ind w:firstLine="708"/>
        <w:jc w:val="both"/>
        <w:rPr>
          <w:sz w:val="28"/>
          <w:szCs w:val="28"/>
        </w:rPr>
      </w:pPr>
    </w:p>
    <w:p w:rsidR="00103712" w:rsidRDefault="00103712"/>
    <w:sectPr w:rsidR="00103712" w:rsidSect="0010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7922"/>
    <w:rsid w:val="00103712"/>
    <w:rsid w:val="004D1370"/>
    <w:rsid w:val="005051E9"/>
    <w:rsid w:val="006471BE"/>
    <w:rsid w:val="00742384"/>
    <w:rsid w:val="0088417A"/>
    <w:rsid w:val="00987922"/>
    <w:rsid w:val="00C23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51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lsud--tula.sudrf.ru/modules.php?name=sud_delo&amp;srv_num=1&amp;name_op=doc&amp;number=7425736&amp;delo_id=1540005&amp;new=&amp;text_number=1&amp;case_id=7077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BelobraginaSE</dc:creator>
  <cp:lastModifiedBy>BelobraginaSE</cp:lastModifiedBy>
  <cp:revision>6</cp:revision>
  <cp:lastPrinted>2019-09-30T06:12:00Z</cp:lastPrinted>
  <dcterms:created xsi:type="dcterms:W3CDTF">2019-09-24T06:44:00Z</dcterms:created>
  <dcterms:modified xsi:type="dcterms:W3CDTF">2019-09-30T14:41:00Z</dcterms:modified>
</cp:coreProperties>
</file>